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EAF" w:rsidRDefault="00E01EAF" w:rsidP="00E01EAF">
      <w:pPr>
        <w:pStyle w:val="a8"/>
        <w:rPr>
          <w:kern w:val="0"/>
        </w:rPr>
      </w:pPr>
      <w:r>
        <w:rPr>
          <w:kern w:val="0"/>
        </w:rPr>
        <w:t>ANNEX IV</w:t>
      </w:r>
    </w:p>
    <w:p w:rsidR="00E01EAF" w:rsidRDefault="00E01EAF" w:rsidP="00E01EAF">
      <w:pPr>
        <w:pStyle w:val="a8"/>
        <w:rPr>
          <w:rFonts w:ascii="EUAlbertina-Bold" w:eastAsia="EUAlbertina-Bold" w:cs="EUAlbertina-Bold"/>
          <w:kern w:val="0"/>
        </w:rPr>
      </w:pPr>
      <w:r>
        <w:rPr>
          <w:rFonts w:ascii="EUAlbertina-Bold" w:eastAsia="EUAlbertina-Bold" w:cs="EUAlbertina-Bold"/>
          <w:kern w:val="0"/>
        </w:rPr>
        <w:t>Categories of machinery to which one of the procedures referred to in Article 12(3) and (4) must be applied</w:t>
      </w:r>
    </w:p>
    <w:p w:rsidR="00E01EAF" w:rsidRPr="00E01EAF" w:rsidRDefault="00E01EAF" w:rsidP="00E01EAF">
      <w:pPr>
        <w:autoSpaceDE w:val="0"/>
        <w:autoSpaceDN w:val="0"/>
        <w:adjustRightInd w:val="0"/>
        <w:rPr>
          <w:rFonts w:ascii="Arial" w:eastAsia="EUAlbertina-Bold" w:hAnsi="Arial" w:cs="Arial"/>
          <w:b/>
          <w:bCs/>
          <w:kern w:val="0"/>
        </w:rPr>
      </w:pPr>
    </w:p>
    <w:p w:rsidR="00E01EAF" w:rsidRPr="00E01EAF" w:rsidRDefault="00E01EAF" w:rsidP="00E01EAF">
      <w:pPr>
        <w:pStyle w:val="a5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Arial" w:eastAsia="EUAlbertina-Regu" w:hAnsi="Arial" w:cs="Arial"/>
          <w:kern w:val="0"/>
        </w:rPr>
      </w:pPr>
      <w:r w:rsidRPr="00E01EAF">
        <w:rPr>
          <w:rFonts w:ascii="Arial" w:eastAsia="EUAlbertina-Regu" w:hAnsi="Arial" w:cs="Arial"/>
          <w:kern w:val="0"/>
        </w:rPr>
        <w:t>Circular saws (single- or multi-blade) for working with wood and material with similar physical characteristics or</w:t>
      </w:r>
      <w:r w:rsidRPr="00E01EAF">
        <w:rPr>
          <w:rFonts w:ascii="Arial" w:eastAsia="EUAlbertina-Regu" w:hAnsi="Arial" w:cs="Arial" w:hint="eastAsia"/>
          <w:kern w:val="0"/>
        </w:rPr>
        <w:t xml:space="preserve"> </w:t>
      </w:r>
      <w:r w:rsidRPr="00E01EAF">
        <w:rPr>
          <w:rFonts w:ascii="Arial" w:eastAsia="EUAlbertina-Regu" w:hAnsi="Arial" w:cs="Arial"/>
          <w:kern w:val="0"/>
        </w:rPr>
        <w:t>for working with meat and material with similar physical characteristics, of the following types:</w:t>
      </w:r>
    </w:p>
    <w:p w:rsidR="00E01EAF" w:rsidRPr="00E01EAF" w:rsidRDefault="00E01EAF" w:rsidP="00E01EAF">
      <w:pPr>
        <w:autoSpaceDE w:val="0"/>
        <w:autoSpaceDN w:val="0"/>
        <w:adjustRightInd w:val="0"/>
        <w:ind w:left="480" w:hangingChars="200" w:hanging="480"/>
        <w:rPr>
          <w:rFonts w:ascii="Arial" w:eastAsia="EUAlbertina-Regu" w:hAnsi="Arial" w:cs="Arial"/>
          <w:kern w:val="0"/>
        </w:rPr>
      </w:pPr>
      <w:r w:rsidRPr="00E01EAF">
        <w:rPr>
          <w:rFonts w:ascii="Arial" w:eastAsia="EUAlbertina-Regu" w:hAnsi="Arial" w:cs="Arial"/>
          <w:kern w:val="0"/>
        </w:rPr>
        <w:t>1.1. sawing machinery with fixed blade(s) during cutting, having a fixed bed or support wi</w:t>
      </w:r>
      <w:r>
        <w:rPr>
          <w:rFonts w:ascii="Arial" w:eastAsia="EUAlbertina-Regu" w:hAnsi="Arial" w:cs="Arial"/>
          <w:kern w:val="0"/>
        </w:rPr>
        <w:t>th manual feed of the workpiece</w:t>
      </w:r>
      <w:r>
        <w:rPr>
          <w:rFonts w:ascii="Arial" w:eastAsia="EUAlbertina-Regu" w:hAnsi="Arial" w:cs="Arial" w:hint="eastAsia"/>
          <w:kern w:val="0"/>
        </w:rPr>
        <w:t xml:space="preserve"> </w:t>
      </w:r>
      <w:r w:rsidRPr="00E01EAF">
        <w:rPr>
          <w:rFonts w:ascii="Arial" w:eastAsia="EUAlbertina-Regu" w:hAnsi="Arial" w:cs="Arial"/>
          <w:kern w:val="0"/>
        </w:rPr>
        <w:t>or with a demountable power feed;</w:t>
      </w:r>
    </w:p>
    <w:p w:rsidR="00E01EAF" w:rsidRPr="00E01EAF" w:rsidRDefault="00E01EAF" w:rsidP="00E01EAF">
      <w:pPr>
        <w:autoSpaceDE w:val="0"/>
        <w:autoSpaceDN w:val="0"/>
        <w:adjustRightInd w:val="0"/>
        <w:ind w:left="360" w:hangingChars="150" w:hanging="360"/>
        <w:rPr>
          <w:rFonts w:ascii="Arial" w:eastAsia="EUAlbertina-Regu" w:hAnsi="Arial" w:cs="Arial"/>
          <w:kern w:val="0"/>
        </w:rPr>
      </w:pPr>
      <w:r w:rsidRPr="00E01EAF">
        <w:rPr>
          <w:rFonts w:ascii="Arial" w:eastAsia="EUAlbertina-Regu" w:hAnsi="Arial" w:cs="Arial"/>
          <w:kern w:val="0"/>
        </w:rPr>
        <w:t>1.2. sawing machinery with fixed blade(s) during cutting, having a manually oper</w:t>
      </w:r>
      <w:r>
        <w:rPr>
          <w:rFonts w:ascii="Arial" w:eastAsia="EUAlbertina-Regu" w:hAnsi="Arial" w:cs="Arial"/>
          <w:kern w:val="0"/>
        </w:rPr>
        <w:t>ated reciprocating saw-bench or</w:t>
      </w:r>
      <w:r>
        <w:rPr>
          <w:rFonts w:ascii="Arial" w:eastAsia="EUAlbertina-Regu" w:hAnsi="Arial" w:cs="Arial" w:hint="eastAsia"/>
          <w:kern w:val="0"/>
        </w:rPr>
        <w:t xml:space="preserve"> </w:t>
      </w:r>
      <w:r w:rsidRPr="00E01EAF">
        <w:rPr>
          <w:rFonts w:ascii="Arial" w:eastAsia="EUAlbertina-Regu" w:hAnsi="Arial" w:cs="Arial"/>
          <w:kern w:val="0"/>
        </w:rPr>
        <w:t>carriage;</w:t>
      </w:r>
    </w:p>
    <w:p w:rsidR="00E01EAF" w:rsidRPr="00E01EAF" w:rsidRDefault="00E01EAF" w:rsidP="00E01EAF">
      <w:pPr>
        <w:autoSpaceDE w:val="0"/>
        <w:autoSpaceDN w:val="0"/>
        <w:adjustRightInd w:val="0"/>
        <w:ind w:left="360" w:hangingChars="150" w:hanging="360"/>
        <w:rPr>
          <w:rFonts w:ascii="Arial" w:eastAsia="EUAlbertina-Regu" w:hAnsi="Arial" w:cs="Arial"/>
          <w:kern w:val="0"/>
        </w:rPr>
      </w:pPr>
      <w:r w:rsidRPr="00E01EAF">
        <w:rPr>
          <w:rFonts w:ascii="Arial" w:eastAsia="EUAlbertina-Regu" w:hAnsi="Arial" w:cs="Arial"/>
          <w:kern w:val="0"/>
        </w:rPr>
        <w:t xml:space="preserve">1.3 sawing machinery with fixed blade(s) during cutting, having a built-in mechanical </w:t>
      </w:r>
      <w:r>
        <w:rPr>
          <w:rFonts w:ascii="Arial" w:eastAsia="EUAlbertina-Regu" w:hAnsi="Arial" w:cs="Arial"/>
          <w:kern w:val="0"/>
        </w:rPr>
        <w:t>feed device for the workpieces,</w:t>
      </w:r>
      <w:r>
        <w:rPr>
          <w:rFonts w:ascii="Arial" w:eastAsia="EUAlbertina-Regu" w:hAnsi="Arial" w:cs="Arial" w:hint="eastAsia"/>
          <w:kern w:val="0"/>
        </w:rPr>
        <w:t xml:space="preserve"> </w:t>
      </w:r>
      <w:r w:rsidRPr="00E01EAF">
        <w:rPr>
          <w:rFonts w:ascii="Arial" w:eastAsia="EUAlbertina-Regu" w:hAnsi="Arial" w:cs="Arial"/>
          <w:kern w:val="0"/>
        </w:rPr>
        <w:t>with manual loading and/or unloading;</w:t>
      </w:r>
    </w:p>
    <w:p w:rsidR="00E01EAF" w:rsidRPr="00E01EAF" w:rsidRDefault="00E01EAF" w:rsidP="00E01EAF">
      <w:pPr>
        <w:autoSpaceDE w:val="0"/>
        <w:autoSpaceDN w:val="0"/>
        <w:adjustRightInd w:val="0"/>
        <w:ind w:left="360" w:hangingChars="150" w:hanging="360"/>
        <w:rPr>
          <w:rFonts w:ascii="Arial" w:eastAsia="EUAlbertina-Regu" w:hAnsi="Arial" w:cs="Arial"/>
          <w:kern w:val="0"/>
        </w:rPr>
      </w:pPr>
      <w:r w:rsidRPr="00E01EAF">
        <w:rPr>
          <w:rFonts w:ascii="Arial" w:eastAsia="EUAlbertina-Regu" w:hAnsi="Arial" w:cs="Arial"/>
          <w:kern w:val="0"/>
        </w:rPr>
        <w:t>1.4. sawing machinery with movable blade(s) during cutting, having mechanical mov</w:t>
      </w:r>
      <w:r>
        <w:rPr>
          <w:rFonts w:ascii="Arial" w:eastAsia="EUAlbertina-Regu" w:hAnsi="Arial" w:cs="Arial"/>
          <w:kern w:val="0"/>
        </w:rPr>
        <w:t>ement of the blade, with manual</w:t>
      </w:r>
      <w:r>
        <w:rPr>
          <w:rFonts w:ascii="Arial" w:eastAsia="EUAlbertina-Regu" w:hAnsi="Arial" w:cs="Arial" w:hint="eastAsia"/>
          <w:kern w:val="0"/>
        </w:rPr>
        <w:t xml:space="preserve"> </w:t>
      </w:r>
      <w:r w:rsidRPr="00E01EAF">
        <w:rPr>
          <w:rFonts w:ascii="Arial" w:eastAsia="EUAlbertina-Regu" w:hAnsi="Arial" w:cs="Arial"/>
          <w:kern w:val="0"/>
        </w:rPr>
        <w:t>loading and/or unloading.</w:t>
      </w:r>
    </w:p>
    <w:p w:rsidR="00E01EAF" w:rsidRPr="00E01EAF" w:rsidRDefault="00E01EAF" w:rsidP="00E01EAF">
      <w:pPr>
        <w:autoSpaceDE w:val="0"/>
        <w:autoSpaceDN w:val="0"/>
        <w:adjustRightInd w:val="0"/>
        <w:rPr>
          <w:rFonts w:ascii="Arial" w:eastAsia="EUAlbertina-Regu" w:hAnsi="Arial" w:cs="Arial"/>
          <w:kern w:val="0"/>
        </w:rPr>
      </w:pPr>
      <w:r w:rsidRPr="00E01EAF">
        <w:rPr>
          <w:rFonts w:ascii="Arial" w:eastAsia="EUAlbertina-Regu" w:hAnsi="Arial" w:cs="Arial"/>
          <w:kern w:val="0"/>
        </w:rPr>
        <w:t>2. Hand-fed surface planing machinery for woodworking.</w:t>
      </w:r>
    </w:p>
    <w:p w:rsidR="00E01EAF" w:rsidRPr="00E01EAF" w:rsidRDefault="00E01EAF" w:rsidP="00E01EAF">
      <w:pPr>
        <w:autoSpaceDE w:val="0"/>
        <w:autoSpaceDN w:val="0"/>
        <w:adjustRightInd w:val="0"/>
        <w:ind w:left="240" w:hangingChars="100" w:hanging="240"/>
        <w:rPr>
          <w:rFonts w:ascii="Arial" w:eastAsia="EUAlbertina-Regu" w:hAnsi="Arial" w:cs="Arial"/>
          <w:kern w:val="0"/>
        </w:rPr>
      </w:pPr>
      <w:r w:rsidRPr="00E01EAF">
        <w:rPr>
          <w:rFonts w:ascii="Arial" w:eastAsia="EUAlbertina-Regu" w:hAnsi="Arial" w:cs="Arial"/>
          <w:kern w:val="0"/>
        </w:rPr>
        <w:t xml:space="preserve">3. Thicknessers for one-side dressing having a built-in mechanical feed device, with </w:t>
      </w:r>
      <w:r>
        <w:rPr>
          <w:rFonts w:ascii="Arial" w:eastAsia="EUAlbertina-Regu" w:hAnsi="Arial" w:cs="Arial"/>
          <w:kern w:val="0"/>
        </w:rPr>
        <w:t>manual loading and/or unloading</w:t>
      </w:r>
      <w:r>
        <w:rPr>
          <w:rFonts w:ascii="Arial" w:eastAsia="EUAlbertina-Regu" w:hAnsi="Arial" w:cs="Arial" w:hint="eastAsia"/>
          <w:kern w:val="0"/>
        </w:rPr>
        <w:t xml:space="preserve"> </w:t>
      </w:r>
      <w:r w:rsidRPr="00E01EAF">
        <w:rPr>
          <w:rFonts w:ascii="Arial" w:eastAsia="EUAlbertina-Regu" w:hAnsi="Arial" w:cs="Arial"/>
          <w:kern w:val="0"/>
        </w:rPr>
        <w:t>for woodworking.</w:t>
      </w:r>
    </w:p>
    <w:p w:rsidR="00E01EAF" w:rsidRPr="00E01EAF" w:rsidRDefault="00E01EAF" w:rsidP="00E01EAF">
      <w:pPr>
        <w:autoSpaceDE w:val="0"/>
        <w:autoSpaceDN w:val="0"/>
        <w:adjustRightInd w:val="0"/>
        <w:ind w:left="240" w:hangingChars="100" w:hanging="240"/>
        <w:rPr>
          <w:rFonts w:ascii="Arial" w:eastAsia="EUAlbertina-Regu" w:hAnsi="Arial" w:cs="Arial"/>
          <w:kern w:val="0"/>
        </w:rPr>
      </w:pPr>
      <w:r w:rsidRPr="00E01EAF">
        <w:rPr>
          <w:rFonts w:ascii="Arial" w:eastAsia="EUAlbertina-Regu" w:hAnsi="Arial" w:cs="Arial"/>
          <w:kern w:val="0"/>
        </w:rPr>
        <w:t>4. Band-saws with manual loading and/or unloading for working with wood and material with s</w:t>
      </w:r>
      <w:r>
        <w:rPr>
          <w:rFonts w:ascii="Arial" w:eastAsia="EUAlbertina-Regu" w:hAnsi="Arial" w:cs="Arial"/>
          <w:kern w:val="0"/>
        </w:rPr>
        <w:t>imilar physical characteristics</w:t>
      </w:r>
      <w:r>
        <w:rPr>
          <w:rFonts w:ascii="Arial" w:eastAsia="EUAlbertina-Regu" w:hAnsi="Arial" w:cs="Arial" w:hint="eastAsia"/>
          <w:kern w:val="0"/>
        </w:rPr>
        <w:t xml:space="preserve"> </w:t>
      </w:r>
      <w:r w:rsidRPr="00E01EAF">
        <w:rPr>
          <w:rFonts w:ascii="Arial" w:eastAsia="EUAlbertina-Regu" w:hAnsi="Arial" w:cs="Arial"/>
          <w:kern w:val="0"/>
        </w:rPr>
        <w:t>or for working with meat and material with similar physical characteristics, of the following types:</w:t>
      </w:r>
    </w:p>
    <w:p w:rsidR="00E01EAF" w:rsidRPr="00E01EAF" w:rsidRDefault="00E01EAF" w:rsidP="00E01EAF">
      <w:pPr>
        <w:autoSpaceDE w:val="0"/>
        <w:autoSpaceDN w:val="0"/>
        <w:adjustRightInd w:val="0"/>
        <w:ind w:left="240" w:hangingChars="100" w:hanging="240"/>
        <w:rPr>
          <w:rFonts w:ascii="Arial" w:eastAsia="EUAlbertina-Regu" w:hAnsi="Arial" w:cs="Arial"/>
          <w:kern w:val="0"/>
        </w:rPr>
      </w:pPr>
      <w:r w:rsidRPr="00E01EAF">
        <w:rPr>
          <w:rFonts w:ascii="Arial" w:eastAsia="EUAlbertina-Regu" w:hAnsi="Arial" w:cs="Arial"/>
          <w:kern w:val="0"/>
        </w:rPr>
        <w:t>4.1. sawing machinery with fixed blade(s) during cutting, having a fixed or recipr</w:t>
      </w:r>
      <w:r>
        <w:rPr>
          <w:rFonts w:ascii="Arial" w:eastAsia="EUAlbertina-Regu" w:hAnsi="Arial" w:cs="Arial"/>
          <w:kern w:val="0"/>
        </w:rPr>
        <w:t>ocating-movement bed or support</w:t>
      </w:r>
      <w:r>
        <w:rPr>
          <w:rFonts w:ascii="Arial" w:eastAsia="EUAlbertina-Regu" w:hAnsi="Arial" w:cs="Arial" w:hint="eastAsia"/>
          <w:kern w:val="0"/>
        </w:rPr>
        <w:t xml:space="preserve"> </w:t>
      </w:r>
      <w:r w:rsidRPr="00E01EAF">
        <w:rPr>
          <w:rFonts w:ascii="Arial" w:eastAsia="EUAlbertina-Regu" w:hAnsi="Arial" w:cs="Arial"/>
          <w:kern w:val="0"/>
        </w:rPr>
        <w:t>for the workpiece;</w:t>
      </w:r>
    </w:p>
    <w:p w:rsidR="00E01EAF" w:rsidRPr="00E01EAF" w:rsidRDefault="00E01EAF" w:rsidP="00E01EAF">
      <w:pPr>
        <w:autoSpaceDE w:val="0"/>
        <w:autoSpaceDN w:val="0"/>
        <w:adjustRightInd w:val="0"/>
        <w:ind w:left="240" w:hangingChars="100" w:hanging="240"/>
        <w:rPr>
          <w:rFonts w:ascii="Arial" w:eastAsia="EUAlbertina-Regu" w:hAnsi="Arial" w:cs="Arial"/>
          <w:kern w:val="0"/>
        </w:rPr>
      </w:pPr>
      <w:r w:rsidRPr="00E01EAF">
        <w:rPr>
          <w:rFonts w:ascii="Arial" w:eastAsia="EUAlbertina-Regu" w:hAnsi="Arial" w:cs="Arial"/>
          <w:kern w:val="0"/>
        </w:rPr>
        <w:t>4.2. sawing machinery with blade(s) assembled on a carriage with reciprocating motion.</w:t>
      </w:r>
    </w:p>
    <w:p w:rsidR="00E01EAF" w:rsidRDefault="00E01EAF" w:rsidP="00E01EAF">
      <w:pPr>
        <w:autoSpaceDE w:val="0"/>
        <w:autoSpaceDN w:val="0"/>
        <w:adjustRightInd w:val="0"/>
        <w:rPr>
          <w:rFonts w:ascii="Arial" w:eastAsia="EUAlbertina-Regu" w:hAnsi="Arial" w:cs="Arial"/>
          <w:kern w:val="0"/>
        </w:rPr>
      </w:pPr>
      <w:r w:rsidRPr="00E01EAF">
        <w:rPr>
          <w:rFonts w:ascii="Arial" w:eastAsia="EUAlbertina-Regu" w:hAnsi="Arial" w:cs="Arial"/>
          <w:kern w:val="0"/>
        </w:rPr>
        <w:t xml:space="preserve">5. Combined machinery of the types referred to in points 1 to 4 and in point 7 </w:t>
      </w:r>
      <w:r>
        <w:rPr>
          <w:rFonts w:ascii="Arial" w:eastAsia="EUAlbertina-Regu" w:hAnsi="Arial" w:cs="Arial" w:hint="eastAsia"/>
          <w:kern w:val="0"/>
        </w:rPr>
        <w:t xml:space="preserve"> </w:t>
      </w:r>
    </w:p>
    <w:p w:rsidR="00E01EAF" w:rsidRPr="00E01EAF" w:rsidRDefault="00E01EAF" w:rsidP="00E01EAF">
      <w:pPr>
        <w:autoSpaceDE w:val="0"/>
        <w:autoSpaceDN w:val="0"/>
        <w:adjustRightInd w:val="0"/>
        <w:ind w:firstLineChars="50" w:firstLine="120"/>
        <w:rPr>
          <w:rFonts w:ascii="Arial" w:eastAsia="EUAlbertina-Regu" w:hAnsi="Arial" w:cs="Arial"/>
          <w:kern w:val="0"/>
        </w:rPr>
      </w:pPr>
      <w:r>
        <w:rPr>
          <w:rFonts w:ascii="Arial" w:eastAsia="EUAlbertina-Regu" w:hAnsi="Arial" w:cs="Arial" w:hint="eastAsia"/>
          <w:kern w:val="0"/>
        </w:rPr>
        <w:t xml:space="preserve"> </w:t>
      </w:r>
      <w:r w:rsidRPr="00E01EAF">
        <w:rPr>
          <w:rFonts w:ascii="Arial" w:eastAsia="EUAlbertina-Regu" w:hAnsi="Arial" w:cs="Arial"/>
          <w:kern w:val="0"/>
        </w:rPr>
        <w:t>for</w:t>
      </w:r>
      <w:r>
        <w:rPr>
          <w:rFonts w:ascii="Arial" w:eastAsia="EUAlbertina-Regu" w:hAnsi="Arial" w:cs="Arial"/>
          <w:kern w:val="0"/>
        </w:rPr>
        <w:t xml:space="preserve"> working with wood and material</w:t>
      </w:r>
      <w:r>
        <w:rPr>
          <w:rFonts w:ascii="Arial" w:eastAsia="EUAlbertina-Regu" w:hAnsi="Arial" w:cs="Arial" w:hint="eastAsia"/>
          <w:kern w:val="0"/>
        </w:rPr>
        <w:t xml:space="preserve"> </w:t>
      </w:r>
      <w:r w:rsidRPr="00E01EAF">
        <w:rPr>
          <w:rFonts w:ascii="Arial" w:eastAsia="EUAlbertina-Regu" w:hAnsi="Arial" w:cs="Arial"/>
          <w:kern w:val="0"/>
        </w:rPr>
        <w:t>with similar physical characteristics.</w:t>
      </w:r>
    </w:p>
    <w:p w:rsidR="00E01EAF" w:rsidRPr="00E01EAF" w:rsidRDefault="00E01EAF" w:rsidP="00E01EAF">
      <w:pPr>
        <w:autoSpaceDE w:val="0"/>
        <w:autoSpaceDN w:val="0"/>
        <w:adjustRightInd w:val="0"/>
        <w:rPr>
          <w:rFonts w:ascii="Arial" w:eastAsia="EUAlbertina-Regu" w:hAnsi="Arial" w:cs="Arial"/>
          <w:kern w:val="0"/>
        </w:rPr>
      </w:pPr>
      <w:r w:rsidRPr="00E01EAF">
        <w:rPr>
          <w:rFonts w:ascii="Arial" w:eastAsia="EUAlbertina-Regu" w:hAnsi="Arial" w:cs="Arial"/>
          <w:kern w:val="0"/>
        </w:rPr>
        <w:t>6. Hand-fed tenoning machinery with several tool holders for woodworking.</w:t>
      </w:r>
    </w:p>
    <w:p w:rsidR="00E01EAF" w:rsidRPr="00E01EAF" w:rsidRDefault="00E01EAF" w:rsidP="00E01EAF">
      <w:pPr>
        <w:autoSpaceDE w:val="0"/>
        <w:autoSpaceDN w:val="0"/>
        <w:adjustRightInd w:val="0"/>
        <w:ind w:left="240" w:hangingChars="100" w:hanging="240"/>
        <w:rPr>
          <w:rFonts w:ascii="Arial" w:eastAsia="EUAlbertina-Regu" w:hAnsi="Arial" w:cs="Arial"/>
          <w:kern w:val="0"/>
        </w:rPr>
      </w:pPr>
      <w:r w:rsidRPr="00E01EAF">
        <w:rPr>
          <w:rFonts w:ascii="Arial" w:eastAsia="EUAlbertina-Regu" w:hAnsi="Arial" w:cs="Arial"/>
          <w:kern w:val="0"/>
        </w:rPr>
        <w:t>7. Hand-fed vertical spindle moulding machinery for working with wood and material with similar physical characteristics.</w:t>
      </w:r>
    </w:p>
    <w:p w:rsidR="00E01EAF" w:rsidRPr="00E01EAF" w:rsidRDefault="00E01EAF" w:rsidP="00E01EAF">
      <w:pPr>
        <w:autoSpaceDE w:val="0"/>
        <w:autoSpaceDN w:val="0"/>
        <w:adjustRightInd w:val="0"/>
        <w:rPr>
          <w:rFonts w:ascii="Arial" w:eastAsia="EUAlbertina-Regu" w:hAnsi="Arial" w:cs="Arial"/>
          <w:kern w:val="0"/>
        </w:rPr>
      </w:pPr>
      <w:r w:rsidRPr="00E01EAF">
        <w:rPr>
          <w:rFonts w:ascii="Arial" w:eastAsia="EUAlbertina-Regu" w:hAnsi="Arial" w:cs="Arial"/>
          <w:kern w:val="0"/>
        </w:rPr>
        <w:t>8. Portable chainsaws for woodworking.</w:t>
      </w:r>
    </w:p>
    <w:p w:rsidR="00E01EAF" w:rsidRPr="00E01EAF" w:rsidRDefault="00E01EAF" w:rsidP="00E01EAF">
      <w:pPr>
        <w:autoSpaceDE w:val="0"/>
        <w:autoSpaceDN w:val="0"/>
        <w:adjustRightInd w:val="0"/>
        <w:ind w:left="240" w:hangingChars="100" w:hanging="240"/>
        <w:rPr>
          <w:rFonts w:ascii="Arial" w:eastAsia="EUAlbertina-Regu" w:hAnsi="Arial" w:cs="Arial"/>
          <w:kern w:val="0"/>
        </w:rPr>
      </w:pPr>
      <w:r w:rsidRPr="00E01EAF">
        <w:rPr>
          <w:rFonts w:ascii="Arial" w:eastAsia="EUAlbertina-Regu" w:hAnsi="Arial" w:cs="Arial"/>
          <w:kern w:val="0"/>
        </w:rPr>
        <w:lastRenderedPageBreak/>
        <w:t>9. Presses, including press-brakes, for the cold working of metals, with manual loading and/or unloa</w:t>
      </w:r>
      <w:r>
        <w:rPr>
          <w:rFonts w:ascii="Arial" w:eastAsia="EUAlbertina-Regu" w:hAnsi="Arial" w:cs="Arial"/>
          <w:kern w:val="0"/>
        </w:rPr>
        <w:t>ding, whose</w:t>
      </w:r>
      <w:r>
        <w:rPr>
          <w:rFonts w:ascii="Arial" w:eastAsia="EUAlbertina-Regu" w:hAnsi="Arial" w:cs="Arial" w:hint="eastAsia"/>
          <w:kern w:val="0"/>
        </w:rPr>
        <w:t xml:space="preserve"> </w:t>
      </w:r>
      <w:r w:rsidRPr="00E01EAF">
        <w:rPr>
          <w:rFonts w:ascii="Arial" w:eastAsia="EUAlbertina-Regu" w:hAnsi="Arial" w:cs="Arial"/>
          <w:kern w:val="0"/>
        </w:rPr>
        <w:t>movable working parts may have a travel exceeding 6 mm and a speed exceeding 30 mm/s.</w:t>
      </w:r>
    </w:p>
    <w:p w:rsidR="00E01EAF" w:rsidRPr="00E01EAF" w:rsidRDefault="00E01EAF" w:rsidP="00E01EAF">
      <w:pPr>
        <w:autoSpaceDE w:val="0"/>
        <w:autoSpaceDN w:val="0"/>
        <w:adjustRightInd w:val="0"/>
        <w:ind w:left="360" w:hangingChars="150" w:hanging="360"/>
        <w:rPr>
          <w:rFonts w:ascii="Arial" w:eastAsia="EUAlbertina-Regu" w:hAnsi="Arial" w:cs="Arial"/>
          <w:kern w:val="0"/>
        </w:rPr>
      </w:pPr>
      <w:r w:rsidRPr="00E01EAF">
        <w:rPr>
          <w:rFonts w:ascii="Arial" w:eastAsia="EUAlbertina-Regu" w:hAnsi="Arial" w:cs="Arial"/>
          <w:kern w:val="0"/>
        </w:rPr>
        <w:t>10. Injection or compression plastics-moulding machinery with manual loading or unloading.</w:t>
      </w:r>
    </w:p>
    <w:p w:rsidR="00E01EAF" w:rsidRPr="00E01EAF" w:rsidRDefault="00E01EAF" w:rsidP="00E01EAF">
      <w:pPr>
        <w:autoSpaceDE w:val="0"/>
        <w:autoSpaceDN w:val="0"/>
        <w:adjustRightInd w:val="0"/>
        <w:ind w:left="240" w:hangingChars="100" w:hanging="240"/>
        <w:rPr>
          <w:rFonts w:ascii="Arial" w:eastAsia="EUAlbertina-Regu" w:hAnsi="Arial" w:cs="Arial"/>
          <w:kern w:val="0"/>
        </w:rPr>
      </w:pPr>
      <w:r w:rsidRPr="00E01EAF">
        <w:rPr>
          <w:rFonts w:ascii="Arial" w:eastAsia="EUAlbertina-Regu" w:hAnsi="Arial" w:cs="Arial"/>
          <w:kern w:val="0"/>
        </w:rPr>
        <w:t>11. Injection or compression rubber-moulding machinery with manual loading or unloading.</w:t>
      </w:r>
    </w:p>
    <w:p w:rsidR="00E01EAF" w:rsidRPr="00E01EAF" w:rsidRDefault="00E01EAF" w:rsidP="00E01EAF">
      <w:pPr>
        <w:autoSpaceDE w:val="0"/>
        <w:autoSpaceDN w:val="0"/>
        <w:adjustRightInd w:val="0"/>
        <w:rPr>
          <w:rFonts w:ascii="Arial" w:eastAsia="EUAlbertina-Regu" w:hAnsi="Arial" w:cs="Arial"/>
          <w:kern w:val="0"/>
        </w:rPr>
      </w:pPr>
      <w:r w:rsidRPr="00E01EAF">
        <w:rPr>
          <w:rFonts w:ascii="Arial" w:eastAsia="EUAlbertina-Regu" w:hAnsi="Arial" w:cs="Arial"/>
          <w:kern w:val="0"/>
        </w:rPr>
        <w:t>12. Machinery for underground working of the following types:</w:t>
      </w:r>
    </w:p>
    <w:p w:rsidR="00E01EAF" w:rsidRPr="00E01EAF" w:rsidRDefault="00E01EAF" w:rsidP="00E01EAF">
      <w:pPr>
        <w:autoSpaceDE w:val="0"/>
        <w:autoSpaceDN w:val="0"/>
        <w:adjustRightInd w:val="0"/>
        <w:rPr>
          <w:rFonts w:ascii="Arial" w:eastAsia="EUAlbertina-Regu" w:hAnsi="Arial" w:cs="Arial"/>
          <w:kern w:val="0"/>
        </w:rPr>
      </w:pPr>
      <w:r w:rsidRPr="00E01EAF">
        <w:rPr>
          <w:rFonts w:ascii="Arial" w:eastAsia="EUAlbertina-Regu" w:hAnsi="Arial" w:cs="Arial"/>
          <w:kern w:val="0"/>
        </w:rPr>
        <w:t>12.1. locomotives and brake-vans;</w:t>
      </w:r>
    </w:p>
    <w:p w:rsidR="00E01EAF" w:rsidRPr="00E01EAF" w:rsidRDefault="00E01EAF" w:rsidP="00E01EAF">
      <w:pPr>
        <w:autoSpaceDE w:val="0"/>
        <w:autoSpaceDN w:val="0"/>
        <w:adjustRightInd w:val="0"/>
        <w:rPr>
          <w:rFonts w:ascii="Arial" w:eastAsia="EUAlbertina-Regu" w:hAnsi="Arial" w:cs="Arial"/>
          <w:kern w:val="0"/>
        </w:rPr>
      </w:pPr>
      <w:r w:rsidRPr="00E01EAF">
        <w:rPr>
          <w:rFonts w:ascii="Arial" w:eastAsia="EUAlbertina-Regu" w:hAnsi="Arial" w:cs="Arial"/>
          <w:kern w:val="0"/>
        </w:rPr>
        <w:t>12.2. hydraulic-powered roof supports.</w:t>
      </w:r>
    </w:p>
    <w:p w:rsidR="00E01EAF" w:rsidRPr="00E01EAF" w:rsidRDefault="00E01EAF" w:rsidP="00E01EAF">
      <w:pPr>
        <w:autoSpaceDE w:val="0"/>
        <w:autoSpaceDN w:val="0"/>
        <w:adjustRightInd w:val="0"/>
        <w:ind w:left="360" w:hangingChars="150" w:hanging="360"/>
        <w:rPr>
          <w:rFonts w:ascii="Arial" w:eastAsia="EUAlbertina-Regu" w:hAnsi="Arial" w:cs="Arial"/>
          <w:kern w:val="0"/>
        </w:rPr>
      </w:pPr>
      <w:r w:rsidRPr="00E01EAF">
        <w:rPr>
          <w:rFonts w:ascii="Arial" w:eastAsia="EUAlbertina-Regu" w:hAnsi="Arial" w:cs="Arial"/>
          <w:kern w:val="0"/>
        </w:rPr>
        <w:t>13. Manually loaded trucks for the collection of household refuse incorporating a compression mechanism.</w:t>
      </w:r>
    </w:p>
    <w:p w:rsidR="00E01EAF" w:rsidRPr="00E01EAF" w:rsidRDefault="00E01EAF" w:rsidP="00E01EAF">
      <w:pPr>
        <w:autoSpaceDE w:val="0"/>
        <w:autoSpaceDN w:val="0"/>
        <w:adjustRightInd w:val="0"/>
        <w:rPr>
          <w:rFonts w:ascii="Arial" w:eastAsia="EUAlbertina-Regu" w:hAnsi="Arial" w:cs="Arial"/>
          <w:kern w:val="0"/>
        </w:rPr>
      </w:pPr>
      <w:r w:rsidRPr="00E01EAF">
        <w:rPr>
          <w:rFonts w:ascii="Arial" w:eastAsia="EUAlbertina-Regu" w:hAnsi="Arial" w:cs="Arial"/>
          <w:kern w:val="0"/>
        </w:rPr>
        <w:t>14. Removable mechanical transmission devices including their guards.</w:t>
      </w:r>
    </w:p>
    <w:p w:rsidR="00E01EAF" w:rsidRPr="00E01EAF" w:rsidRDefault="00E01EAF" w:rsidP="00E01EAF">
      <w:pPr>
        <w:autoSpaceDE w:val="0"/>
        <w:autoSpaceDN w:val="0"/>
        <w:adjustRightInd w:val="0"/>
        <w:rPr>
          <w:rFonts w:ascii="Arial" w:eastAsia="EUAlbertina-Regu" w:hAnsi="Arial" w:cs="Arial"/>
          <w:kern w:val="0"/>
        </w:rPr>
      </w:pPr>
      <w:r w:rsidRPr="00E01EAF">
        <w:rPr>
          <w:rFonts w:ascii="Arial" w:eastAsia="EUAlbertina-Regu" w:hAnsi="Arial" w:cs="Arial"/>
          <w:kern w:val="0"/>
        </w:rPr>
        <w:t>15. Guards for removable mechanical transmission devices.</w:t>
      </w:r>
    </w:p>
    <w:p w:rsidR="00E01EAF" w:rsidRPr="00AC52F6" w:rsidRDefault="00E01EAF" w:rsidP="00E01EAF">
      <w:pPr>
        <w:autoSpaceDE w:val="0"/>
        <w:autoSpaceDN w:val="0"/>
        <w:adjustRightInd w:val="0"/>
        <w:rPr>
          <w:rFonts w:ascii="Arial" w:eastAsia="EUAlbertina-Regu" w:hAnsi="Arial" w:cs="Arial"/>
          <w:color w:val="C00000"/>
          <w:kern w:val="0"/>
        </w:rPr>
      </w:pPr>
      <w:r w:rsidRPr="00AC52F6">
        <w:rPr>
          <w:rFonts w:ascii="Arial" w:eastAsia="EUAlbertina-Regu" w:hAnsi="Arial" w:cs="Arial"/>
          <w:color w:val="C00000"/>
          <w:kern w:val="0"/>
        </w:rPr>
        <w:t>16. Vehicle servicing lifts.</w:t>
      </w:r>
    </w:p>
    <w:p w:rsidR="00E01EAF" w:rsidRPr="00E01EAF" w:rsidRDefault="00E01EAF" w:rsidP="00E01EAF">
      <w:pPr>
        <w:autoSpaceDE w:val="0"/>
        <w:autoSpaceDN w:val="0"/>
        <w:adjustRightInd w:val="0"/>
        <w:ind w:left="360" w:hangingChars="150" w:hanging="360"/>
        <w:rPr>
          <w:rFonts w:ascii="Arial" w:eastAsia="EUAlbertina-Regu" w:hAnsi="Arial" w:cs="Arial"/>
          <w:kern w:val="0"/>
        </w:rPr>
      </w:pPr>
      <w:r w:rsidRPr="00E01EAF">
        <w:rPr>
          <w:rFonts w:ascii="Arial" w:eastAsia="EUAlbertina-Regu" w:hAnsi="Arial" w:cs="Arial"/>
          <w:kern w:val="0"/>
        </w:rPr>
        <w:t>17. Devices for the lifting of persons or of persons and goods involving a hazard of fa</w:t>
      </w:r>
      <w:r>
        <w:rPr>
          <w:rFonts w:ascii="Arial" w:eastAsia="EUAlbertina-Regu" w:hAnsi="Arial" w:cs="Arial"/>
          <w:kern w:val="0"/>
        </w:rPr>
        <w:t>lling from a vertical height of</w:t>
      </w:r>
      <w:r>
        <w:rPr>
          <w:rFonts w:ascii="Arial" w:eastAsia="EUAlbertina-Regu" w:hAnsi="Arial" w:cs="Arial" w:hint="eastAsia"/>
          <w:kern w:val="0"/>
        </w:rPr>
        <w:t xml:space="preserve"> </w:t>
      </w:r>
      <w:r w:rsidRPr="00E01EAF">
        <w:rPr>
          <w:rFonts w:ascii="Arial" w:eastAsia="EUAlbertina-Regu" w:hAnsi="Arial" w:cs="Arial"/>
          <w:kern w:val="0"/>
        </w:rPr>
        <w:t>more than three metres.</w:t>
      </w:r>
    </w:p>
    <w:p w:rsidR="00E01EAF" w:rsidRPr="00E01EAF" w:rsidRDefault="00E01EAF" w:rsidP="00E01EAF">
      <w:pPr>
        <w:autoSpaceDE w:val="0"/>
        <w:autoSpaceDN w:val="0"/>
        <w:adjustRightInd w:val="0"/>
        <w:rPr>
          <w:rFonts w:ascii="Arial" w:eastAsia="EUAlbertina-Regu" w:hAnsi="Arial" w:cs="Arial"/>
          <w:color w:val="C00000"/>
          <w:kern w:val="0"/>
        </w:rPr>
      </w:pPr>
      <w:r w:rsidRPr="00E01EAF">
        <w:rPr>
          <w:rFonts w:ascii="Arial" w:eastAsia="EUAlbertina-Regu" w:hAnsi="Arial" w:cs="Arial"/>
          <w:color w:val="C00000"/>
          <w:kern w:val="0"/>
        </w:rPr>
        <w:t>18. Portable cartridge-operated fixing and other impact machinery.</w:t>
      </w:r>
    </w:p>
    <w:p w:rsidR="00E01EAF" w:rsidRPr="00E01EAF" w:rsidRDefault="00E01EAF" w:rsidP="00E01EAF">
      <w:pPr>
        <w:autoSpaceDE w:val="0"/>
        <w:autoSpaceDN w:val="0"/>
        <w:adjustRightInd w:val="0"/>
        <w:rPr>
          <w:rFonts w:ascii="Arial" w:eastAsia="EUAlbertina-Regu" w:hAnsi="Arial" w:cs="Arial"/>
          <w:kern w:val="0"/>
        </w:rPr>
      </w:pPr>
      <w:r w:rsidRPr="00E01EAF">
        <w:rPr>
          <w:rFonts w:ascii="Arial" w:eastAsia="EUAlbertina-Regu" w:hAnsi="Arial" w:cs="Arial"/>
          <w:kern w:val="0"/>
        </w:rPr>
        <w:t>19. Protective devices designed to detect the presence of persons.</w:t>
      </w:r>
    </w:p>
    <w:p w:rsidR="00E01EAF" w:rsidRPr="00E01EAF" w:rsidRDefault="00E01EAF" w:rsidP="00E01EAF">
      <w:pPr>
        <w:autoSpaceDE w:val="0"/>
        <w:autoSpaceDN w:val="0"/>
        <w:adjustRightInd w:val="0"/>
        <w:ind w:left="360" w:hangingChars="150" w:hanging="360"/>
        <w:rPr>
          <w:rFonts w:ascii="Arial" w:eastAsia="EUAlbertina-Regu" w:hAnsi="Arial" w:cs="Arial"/>
          <w:kern w:val="0"/>
        </w:rPr>
      </w:pPr>
      <w:r w:rsidRPr="00E01EAF">
        <w:rPr>
          <w:rFonts w:ascii="Arial" w:eastAsia="EUAlbertina-Regu" w:hAnsi="Arial" w:cs="Arial"/>
          <w:kern w:val="0"/>
        </w:rPr>
        <w:t>20. Power-operated interlocking movable guards designed to be used as safegua</w:t>
      </w:r>
      <w:r>
        <w:rPr>
          <w:rFonts w:ascii="Arial" w:eastAsia="EUAlbertina-Regu" w:hAnsi="Arial" w:cs="Arial"/>
          <w:kern w:val="0"/>
        </w:rPr>
        <w:t>rds in machinery referred to in</w:t>
      </w:r>
      <w:r>
        <w:rPr>
          <w:rFonts w:ascii="Arial" w:eastAsia="EUAlbertina-Regu" w:hAnsi="Arial" w:cs="Arial" w:hint="eastAsia"/>
          <w:kern w:val="0"/>
        </w:rPr>
        <w:t xml:space="preserve"> </w:t>
      </w:r>
      <w:r w:rsidRPr="00E01EAF">
        <w:rPr>
          <w:rFonts w:ascii="Arial" w:eastAsia="EUAlbertina-Regu" w:hAnsi="Arial" w:cs="Arial"/>
          <w:kern w:val="0"/>
        </w:rPr>
        <w:t>points 9, 10 and 11.</w:t>
      </w:r>
    </w:p>
    <w:p w:rsidR="00E01EAF" w:rsidRPr="00E01EAF" w:rsidRDefault="00E01EAF" w:rsidP="00E01EAF">
      <w:pPr>
        <w:autoSpaceDE w:val="0"/>
        <w:autoSpaceDN w:val="0"/>
        <w:adjustRightInd w:val="0"/>
        <w:rPr>
          <w:rFonts w:ascii="Arial" w:eastAsia="EUAlbertina-Regu" w:hAnsi="Arial" w:cs="Arial"/>
          <w:kern w:val="0"/>
        </w:rPr>
      </w:pPr>
      <w:r w:rsidRPr="00E01EAF">
        <w:rPr>
          <w:rFonts w:ascii="Arial" w:eastAsia="EUAlbertina-Regu" w:hAnsi="Arial" w:cs="Arial"/>
          <w:kern w:val="0"/>
        </w:rPr>
        <w:t>21. Logic units to ensure safety functions.</w:t>
      </w:r>
    </w:p>
    <w:p w:rsidR="00E01EAF" w:rsidRPr="00E01EAF" w:rsidRDefault="00E01EAF" w:rsidP="00E01EAF">
      <w:pPr>
        <w:autoSpaceDE w:val="0"/>
        <w:autoSpaceDN w:val="0"/>
        <w:adjustRightInd w:val="0"/>
        <w:rPr>
          <w:rFonts w:ascii="Arial" w:eastAsia="EUAlbertina-Regu" w:hAnsi="Arial" w:cs="Arial"/>
          <w:kern w:val="0"/>
        </w:rPr>
      </w:pPr>
      <w:r w:rsidRPr="00E01EAF">
        <w:rPr>
          <w:rFonts w:ascii="Arial" w:eastAsia="EUAlbertina-Regu" w:hAnsi="Arial" w:cs="Arial"/>
          <w:kern w:val="0"/>
        </w:rPr>
        <w:t>22. Roll-over protective structures (ROPS).</w:t>
      </w:r>
    </w:p>
    <w:p w:rsidR="00D36CE2" w:rsidRPr="00E01EAF" w:rsidRDefault="00E01EAF" w:rsidP="00E01EAF">
      <w:pPr>
        <w:rPr>
          <w:rFonts w:ascii="Arial" w:hAnsi="Arial" w:cs="Arial"/>
        </w:rPr>
      </w:pPr>
      <w:r w:rsidRPr="00E01EAF">
        <w:rPr>
          <w:rFonts w:ascii="Arial" w:eastAsia="EUAlbertina-Regu" w:hAnsi="Arial" w:cs="Arial"/>
          <w:kern w:val="0"/>
        </w:rPr>
        <w:t>23. Falling-object protective structures (FOPS).</w:t>
      </w:r>
    </w:p>
    <w:sectPr w:rsidR="00D36CE2" w:rsidRPr="00E01EAF" w:rsidSect="00D36CE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2F3" w:rsidRDefault="007212F3" w:rsidP="00E01EAF">
      <w:r>
        <w:separator/>
      </w:r>
    </w:p>
  </w:endnote>
  <w:endnote w:type="continuationSeparator" w:id="1">
    <w:p w:rsidR="007212F3" w:rsidRDefault="007212F3" w:rsidP="00E01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UAlbertina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Albertina-Regu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EAF" w:rsidRDefault="00B43A94">
    <w:pPr>
      <w:pStyle w:val="ac"/>
      <w:jc w:val="center"/>
    </w:pPr>
    <w: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1025" type="#_x0000_t110" style="width:468pt;height:3.55pt;flip:y;mso-width-percent:1000;mso-position-horizontal-relative:char;mso-position-vertical-relative:line;mso-width-percent:1000;mso-width-relative:margin" fillcolor="black" stroked="f">
          <v:fill r:id="rId1" o:title="Light horizontal" type="pattern"/>
          <w10:wrap type="none" anchorx="margin" anchory="page"/>
          <w10:anchorlock/>
        </v:shape>
      </w:pict>
    </w:r>
  </w:p>
  <w:p w:rsidR="00E01EAF" w:rsidRDefault="000B6771">
    <w:pPr>
      <w:pStyle w:val="ac"/>
      <w:jc w:val="center"/>
    </w:pPr>
    <w:fldSimple w:instr=" PAGE    \* MERGEFORMAT ">
      <w:r w:rsidR="00B43A94" w:rsidRPr="00B43A94">
        <w:rPr>
          <w:noProof/>
          <w:lang w:val="zh-TW"/>
        </w:rPr>
        <w:t>1</w:t>
      </w:r>
    </w:fldSimple>
  </w:p>
  <w:p w:rsidR="00E01EAF" w:rsidRDefault="00E01EA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2F3" w:rsidRDefault="007212F3" w:rsidP="00E01EAF">
      <w:r>
        <w:separator/>
      </w:r>
    </w:p>
  </w:footnote>
  <w:footnote w:type="continuationSeparator" w:id="1">
    <w:p w:rsidR="007212F3" w:rsidRDefault="007212F3" w:rsidP="00E01E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E5108"/>
    <w:multiLevelType w:val="hybridMultilevel"/>
    <w:tmpl w:val="2B62C438"/>
    <w:lvl w:ilvl="0" w:tplc="315AAC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1EAF"/>
    <w:rsid w:val="00000D6F"/>
    <w:rsid w:val="000B6771"/>
    <w:rsid w:val="0012545B"/>
    <w:rsid w:val="00142D1C"/>
    <w:rsid w:val="00162C8F"/>
    <w:rsid w:val="003C6770"/>
    <w:rsid w:val="00414BFF"/>
    <w:rsid w:val="004350DE"/>
    <w:rsid w:val="004446C9"/>
    <w:rsid w:val="00652740"/>
    <w:rsid w:val="007212F3"/>
    <w:rsid w:val="00732CFC"/>
    <w:rsid w:val="00752829"/>
    <w:rsid w:val="008536DC"/>
    <w:rsid w:val="008A2EDF"/>
    <w:rsid w:val="009122FF"/>
    <w:rsid w:val="00955606"/>
    <w:rsid w:val="00A57F8D"/>
    <w:rsid w:val="00AB5976"/>
    <w:rsid w:val="00AC52F6"/>
    <w:rsid w:val="00AE39B3"/>
    <w:rsid w:val="00B43A94"/>
    <w:rsid w:val="00BB2154"/>
    <w:rsid w:val="00BC540D"/>
    <w:rsid w:val="00BF7BB9"/>
    <w:rsid w:val="00C8147D"/>
    <w:rsid w:val="00D36CE2"/>
    <w:rsid w:val="00E01EAF"/>
    <w:rsid w:val="00E87E54"/>
    <w:rsid w:val="00E94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47D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0DE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8147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customStyle="1" w:styleId="a4">
    <w:name w:val="無間距 字元"/>
    <w:basedOn w:val="a0"/>
    <w:link w:val="a3"/>
    <w:uiPriority w:val="1"/>
    <w:rsid w:val="00E949C0"/>
    <w:rPr>
      <w:rFonts w:ascii="Times New Roman" w:eastAsia="新細明體" w:hAnsi="Times New Roman" w:cs="Times New Roman"/>
      <w:kern w:val="2"/>
      <w:sz w:val="24"/>
      <w:szCs w:val="24"/>
      <w:lang w:val="en-US" w:eastAsia="zh-TW" w:bidi="ar-SA"/>
    </w:rPr>
  </w:style>
  <w:style w:type="character" w:customStyle="1" w:styleId="70">
    <w:name w:val="標題 7 字元"/>
    <w:basedOn w:val="a0"/>
    <w:link w:val="7"/>
    <w:uiPriority w:val="9"/>
    <w:semiHidden/>
    <w:rsid w:val="004350DE"/>
    <w:rPr>
      <w:rFonts w:ascii="Cambria" w:eastAsia="新細明體" w:hAnsi="Cambria" w:cs="Times New Roman"/>
      <w:b/>
      <w:bCs/>
      <w:sz w:val="36"/>
      <w:szCs w:val="36"/>
    </w:rPr>
  </w:style>
  <w:style w:type="paragraph" w:styleId="a5">
    <w:name w:val="List Paragraph"/>
    <w:basedOn w:val="a"/>
    <w:uiPriority w:val="34"/>
    <w:qFormat/>
    <w:rsid w:val="00C8147D"/>
    <w:pPr>
      <w:ind w:leftChars="200" w:left="480"/>
    </w:pPr>
  </w:style>
  <w:style w:type="paragraph" w:styleId="a6">
    <w:name w:val="Quote"/>
    <w:basedOn w:val="a"/>
    <w:next w:val="a"/>
    <w:link w:val="a7"/>
    <w:uiPriority w:val="29"/>
    <w:qFormat/>
    <w:rsid w:val="00C8147D"/>
    <w:rPr>
      <w:i/>
      <w:iCs/>
      <w:color w:val="000000"/>
    </w:rPr>
  </w:style>
  <w:style w:type="character" w:customStyle="1" w:styleId="a7">
    <w:name w:val="引文 字元"/>
    <w:basedOn w:val="a0"/>
    <w:link w:val="a6"/>
    <w:uiPriority w:val="29"/>
    <w:rsid w:val="00C8147D"/>
    <w:rPr>
      <w:rFonts w:ascii="Times New Roman" w:eastAsia="新細明體" w:hAnsi="Times New Roman" w:cs="Times New Roman"/>
      <w:i/>
      <w:iCs/>
      <w:color w:val="000000"/>
      <w:szCs w:val="24"/>
    </w:rPr>
  </w:style>
  <w:style w:type="paragraph" w:styleId="a8">
    <w:name w:val="Title"/>
    <w:basedOn w:val="a"/>
    <w:next w:val="a"/>
    <w:link w:val="a9"/>
    <w:uiPriority w:val="10"/>
    <w:qFormat/>
    <w:rsid w:val="00E01EAF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9">
    <w:name w:val="標題 字元"/>
    <w:basedOn w:val="a0"/>
    <w:link w:val="a8"/>
    <w:uiPriority w:val="10"/>
    <w:rsid w:val="00E01EAF"/>
    <w:rPr>
      <w:rFonts w:ascii="Cambria" w:eastAsia="新細明體" w:hAnsi="Cambria" w:cs="Times New Roman"/>
      <w:b/>
      <w:bCs/>
      <w:sz w:val="32"/>
      <w:szCs w:val="32"/>
    </w:rPr>
  </w:style>
  <w:style w:type="paragraph" w:styleId="aa">
    <w:name w:val="header"/>
    <w:basedOn w:val="a"/>
    <w:link w:val="ab"/>
    <w:uiPriority w:val="99"/>
    <w:semiHidden/>
    <w:unhideWhenUsed/>
    <w:rsid w:val="00E01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semiHidden/>
    <w:rsid w:val="00E01EAF"/>
    <w:rPr>
      <w:rFonts w:ascii="Times New Roman" w:eastAsia="新細明體" w:hAnsi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E01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E01EAF"/>
    <w:rPr>
      <w:rFonts w:ascii="Times New Roman" w:eastAsia="新細明體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2763</Characters>
  <Application>Microsoft Office Word</Application>
  <DocSecurity>0</DocSecurity>
  <Lines>23</Lines>
  <Paragraphs>6</Paragraphs>
  <ScaleCrop>false</ScaleCrop>
  <Company>C.M.T</Company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BRIAN-LIN</dc:creator>
  <cp:lastModifiedBy>林建廷</cp:lastModifiedBy>
  <cp:revision>2</cp:revision>
  <dcterms:created xsi:type="dcterms:W3CDTF">2013-08-16T04:06:00Z</dcterms:created>
  <dcterms:modified xsi:type="dcterms:W3CDTF">2013-08-16T04:06:00Z</dcterms:modified>
</cp:coreProperties>
</file>